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23CB" w:rsidRPr="00FF23CB" w:rsidRDefault="00FF23CB" w:rsidP="00FF23CB">
      <w:pPr>
        <w:spacing w:before="100" w:beforeAutospacing="1" w:after="100" w:afterAutospacing="1" w:line="240" w:lineRule="auto"/>
        <w:rPr>
          <w:rFonts w:ascii="Times New Roman" w:eastAsia="Times New Roman" w:hAnsi="Times New Roman" w:cs="Times New Roman"/>
          <w:sz w:val="24"/>
          <w:szCs w:val="24"/>
          <w:lang w:eastAsia="lt-LT"/>
        </w:rPr>
      </w:pPr>
      <w:r w:rsidRPr="00FF23CB">
        <w:rPr>
          <w:rFonts w:ascii="Times New Roman" w:eastAsia="Times New Roman" w:hAnsi="Times New Roman" w:cs="Times New Roman"/>
          <w:sz w:val="24"/>
          <w:szCs w:val="24"/>
          <w:lang w:eastAsia="lt-LT"/>
        </w:rPr>
        <w:t>Pateikiame paaiškinimus:</w:t>
      </w:r>
    </w:p>
    <w:p w:rsidR="00FF23CB" w:rsidRPr="00FF23CB" w:rsidRDefault="00FF23CB" w:rsidP="00FF23CB">
      <w:pPr>
        <w:spacing w:before="100" w:beforeAutospacing="1" w:after="100" w:afterAutospacing="1" w:line="240" w:lineRule="auto"/>
        <w:rPr>
          <w:rFonts w:ascii="Times New Roman" w:eastAsia="Times New Roman" w:hAnsi="Times New Roman" w:cs="Times New Roman"/>
          <w:sz w:val="24"/>
          <w:szCs w:val="24"/>
          <w:lang w:eastAsia="lt-LT"/>
        </w:rPr>
      </w:pPr>
      <w:r w:rsidRPr="00FF23CB">
        <w:rPr>
          <w:rFonts w:ascii="Times New Roman" w:eastAsia="Times New Roman" w:hAnsi="Times New Roman" w:cs="Times New Roman"/>
          <w:sz w:val="24"/>
          <w:szCs w:val="24"/>
          <w:lang w:eastAsia="lt-LT"/>
        </w:rPr>
        <w:t xml:space="preserve">1. Pateikiame atnaujintą ir išsamų paketų naudojimo patirtį mokymuose (žr. priedą "Lektorių </w:t>
      </w:r>
      <w:proofErr w:type="spellStart"/>
      <w:r w:rsidRPr="00FF23CB">
        <w:rPr>
          <w:rFonts w:ascii="Times New Roman" w:eastAsia="Times New Roman" w:hAnsi="Times New Roman" w:cs="Times New Roman"/>
          <w:sz w:val="24"/>
          <w:szCs w:val="24"/>
          <w:lang w:eastAsia="lt-LT"/>
        </w:rPr>
        <w:t>sąrašas.rar</w:t>
      </w:r>
      <w:proofErr w:type="spellEnd"/>
      <w:r w:rsidRPr="00FF23CB">
        <w:rPr>
          <w:rFonts w:ascii="Times New Roman" w:eastAsia="Times New Roman" w:hAnsi="Times New Roman" w:cs="Times New Roman"/>
          <w:sz w:val="24"/>
          <w:szCs w:val="24"/>
          <w:lang w:eastAsia="lt-LT"/>
        </w:rPr>
        <w:t>");</w:t>
      </w:r>
    </w:p>
    <w:p w:rsidR="00FF23CB" w:rsidRPr="00FF23CB" w:rsidRDefault="00FF23CB" w:rsidP="00FF23CB">
      <w:pPr>
        <w:spacing w:before="100" w:beforeAutospacing="1" w:after="100" w:afterAutospacing="1" w:line="240" w:lineRule="auto"/>
        <w:rPr>
          <w:rFonts w:ascii="Times New Roman" w:eastAsia="Times New Roman" w:hAnsi="Times New Roman" w:cs="Times New Roman"/>
          <w:sz w:val="24"/>
          <w:szCs w:val="24"/>
          <w:lang w:eastAsia="lt-LT"/>
        </w:rPr>
      </w:pPr>
      <w:r w:rsidRPr="00FF23CB">
        <w:rPr>
          <w:rFonts w:ascii="Times New Roman" w:eastAsia="Times New Roman" w:hAnsi="Times New Roman" w:cs="Times New Roman"/>
          <w:sz w:val="24"/>
          <w:szCs w:val="24"/>
          <w:lang w:eastAsia="lt-LT"/>
        </w:rPr>
        <w:t xml:space="preserve">2. Visose trijose pirkimo dalyse, mokymų patirties neįvardinome su darbo stotimis, </w:t>
      </w:r>
      <w:proofErr w:type="spellStart"/>
      <w:r w:rsidRPr="00FF23CB">
        <w:rPr>
          <w:rFonts w:ascii="Times New Roman" w:eastAsia="Times New Roman" w:hAnsi="Times New Roman" w:cs="Times New Roman"/>
          <w:sz w:val="24"/>
          <w:szCs w:val="24"/>
          <w:lang w:eastAsia="lt-LT"/>
        </w:rPr>
        <w:t>planšetinio</w:t>
      </w:r>
      <w:proofErr w:type="spellEnd"/>
      <w:r w:rsidRPr="00FF23CB">
        <w:rPr>
          <w:rFonts w:ascii="Times New Roman" w:eastAsia="Times New Roman" w:hAnsi="Times New Roman" w:cs="Times New Roman"/>
          <w:sz w:val="24"/>
          <w:szCs w:val="24"/>
          <w:lang w:eastAsia="lt-LT"/>
        </w:rPr>
        <w:t xml:space="preserve"> tipo kompiuteriais, rašaliniu spausdintuvu nuotraukoms, ausinėmis </w:t>
      </w:r>
      <w:proofErr w:type="spellStart"/>
      <w:r w:rsidRPr="00FF23CB">
        <w:rPr>
          <w:rFonts w:ascii="Times New Roman" w:eastAsia="Times New Roman" w:hAnsi="Times New Roman" w:cs="Times New Roman"/>
          <w:sz w:val="24"/>
          <w:szCs w:val="24"/>
          <w:lang w:eastAsia="lt-LT"/>
        </w:rPr>
        <w:t>gaubiiančiomis</w:t>
      </w:r>
      <w:proofErr w:type="spellEnd"/>
      <w:r w:rsidRPr="00FF23CB">
        <w:rPr>
          <w:rFonts w:ascii="Times New Roman" w:eastAsia="Times New Roman" w:hAnsi="Times New Roman" w:cs="Times New Roman"/>
          <w:sz w:val="24"/>
          <w:szCs w:val="24"/>
          <w:lang w:eastAsia="lt-LT"/>
        </w:rPr>
        <w:t xml:space="preserve"> ausis, mikrofonu bei filmavimo kameromis: 360 laipsnių kameros ir </w:t>
      </w:r>
      <w:proofErr w:type="spellStart"/>
      <w:r w:rsidRPr="00FF23CB">
        <w:rPr>
          <w:rFonts w:ascii="Times New Roman" w:eastAsia="Times New Roman" w:hAnsi="Times New Roman" w:cs="Times New Roman"/>
          <w:sz w:val="24"/>
          <w:szCs w:val="24"/>
          <w:lang w:eastAsia="lt-LT"/>
        </w:rPr>
        <w:t>Web</w:t>
      </w:r>
      <w:proofErr w:type="spellEnd"/>
      <w:r w:rsidRPr="00FF23CB">
        <w:rPr>
          <w:rFonts w:ascii="Times New Roman" w:eastAsia="Times New Roman" w:hAnsi="Times New Roman" w:cs="Times New Roman"/>
          <w:sz w:val="24"/>
          <w:szCs w:val="24"/>
          <w:lang w:eastAsia="lt-LT"/>
        </w:rPr>
        <w:t xml:space="preserve"> kameros, nes šią įrangą ir jos naudojimą priskyrėme prie įprastos kompiuterizuotos darbo vietos įrangos, kurią siūlomi lektoriai naudoja mokymų programose. Pateikiame atnaujintą ir išsamų paketų naudojimo patirtį mokymuose (žr. priedą "Lektorių </w:t>
      </w:r>
      <w:proofErr w:type="spellStart"/>
      <w:r w:rsidRPr="00FF23CB">
        <w:rPr>
          <w:rFonts w:ascii="Times New Roman" w:eastAsia="Times New Roman" w:hAnsi="Times New Roman" w:cs="Times New Roman"/>
          <w:sz w:val="24"/>
          <w:szCs w:val="24"/>
          <w:lang w:eastAsia="lt-LT"/>
        </w:rPr>
        <w:t>sąrašas.rar</w:t>
      </w:r>
      <w:proofErr w:type="spellEnd"/>
      <w:r w:rsidRPr="00FF23CB">
        <w:rPr>
          <w:rFonts w:ascii="Times New Roman" w:eastAsia="Times New Roman" w:hAnsi="Times New Roman" w:cs="Times New Roman"/>
          <w:sz w:val="24"/>
          <w:szCs w:val="24"/>
          <w:lang w:eastAsia="lt-LT"/>
        </w:rPr>
        <w:t>").</w:t>
      </w:r>
    </w:p>
    <w:p w:rsidR="00FF23CB" w:rsidRPr="00FF23CB" w:rsidRDefault="00FF23CB" w:rsidP="00FF23CB">
      <w:pPr>
        <w:spacing w:before="100" w:beforeAutospacing="1" w:after="100" w:afterAutospacing="1" w:line="240" w:lineRule="auto"/>
        <w:rPr>
          <w:rFonts w:ascii="Times New Roman" w:eastAsia="Times New Roman" w:hAnsi="Times New Roman" w:cs="Times New Roman"/>
          <w:sz w:val="24"/>
          <w:szCs w:val="24"/>
          <w:lang w:eastAsia="lt-LT"/>
        </w:rPr>
      </w:pPr>
      <w:r w:rsidRPr="00FF23CB">
        <w:rPr>
          <w:rFonts w:ascii="Times New Roman" w:eastAsia="Times New Roman" w:hAnsi="Times New Roman" w:cs="Times New Roman"/>
          <w:sz w:val="24"/>
          <w:szCs w:val="24"/>
          <w:lang w:eastAsia="lt-LT"/>
        </w:rPr>
        <w:t>3. Marijampolės savivaldybės administracija ir VšĮ „</w:t>
      </w:r>
      <w:proofErr w:type="spellStart"/>
      <w:r w:rsidRPr="00FF23CB">
        <w:rPr>
          <w:rFonts w:ascii="Times New Roman" w:eastAsia="Times New Roman" w:hAnsi="Times New Roman" w:cs="Times New Roman"/>
          <w:sz w:val="24"/>
          <w:szCs w:val="24"/>
          <w:lang w:eastAsia="lt-LT"/>
        </w:rPr>
        <w:t>Lispa</w:t>
      </w:r>
      <w:proofErr w:type="spellEnd"/>
      <w:r w:rsidRPr="00FF23CB">
        <w:rPr>
          <w:rFonts w:ascii="Times New Roman" w:eastAsia="Times New Roman" w:hAnsi="Times New Roman" w:cs="Times New Roman"/>
          <w:sz w:val="24"/>
          <w:szCs w:val="24"/>
          <w:lang w:eastAsia="lt-LT"/>
        </w:rPr>
        <w:t>“ nuo 2019 m. yra sudariusi šias Marijampolės savivaldybės biudžeto lėšų, skirtų neformaliojo vaikų švietimo programoms vykdyti, naudojimo sutartis:</w:t>
      </w:r>
    </w:p>
    <w:p w:rsidR="00FF23CB" w:rsidRPr="00FF23CB" w:rsidRDefault="00FF23CB" w:rsidP="00FF23CB">
      <w:pPr>
        <w:numPr>
          <w:ilvl w:val="0"/>
          <w:numId w:val="1"/>
        </w:numPr>
        <w:spacing w:before="100" w:beforeAutospacing="1" w:after="100" w:afterAutospacing="1" w:line="240" w:lineRule="auto"/>
        <w:rPr>
          <w:rFonts w:ascii="Times New Roman" w:eastAsia="Times New Roman" w:hAnsi="Times New Roman" w:cs="Times New Roman"/>
          <w:sz w:val="24"/>
          <w:szCs w:val="24"/>
          <w:lang w:eastAsia="lt-LT"/>
        </w:rPr>
      </w:pPr>
      <w:r w:rsidRPr="00FF23CB">
        <w:rPr>
          <w:rFonts w:ascii="Times New Roman" w:eastAsia="Times New Roman" w:hAnsi="Times New Roman" w:cs="Times New Roman"/>
          <w:sz w:val="24"/>
          <w:szCs w:val="24"/>
          <w:lang w:eastAsia="lt-LT"/>
        </w:rPr>
        <w:t>2019 m. vasario 11 d. Projekto „Neformaliojo vaikų švietimo paslaugų plėtra“ (kodas 09.2.2-ESFA-V-729-01-0001/P5) įgyvendinimui skirtų lėšų naudojimo sutartis Nr. AS-186. (Įvykdyta)</w:t>
      </w:r>
    </w:p>
    <w:p w:rsidR="00FF23CB" w:rsidRPr="00FF23CB" w:rsidRDefault="00FF23CB" w:rsidP="00FF23CB">
      <w:pPr>
        <w:numPr>
          <w:ilvl w:val="0"/>
          <w:numId w:val="1"/>
        </w:numPr>
        <w:spacing w:before="100" w:beforeAutospacing="1" w:after="100" w:afterAutospacing="1" w:line="240" w:lineRule="auto"/>
        <w:rPr>
          <w:rFonts w:ascii="Times New Roman" w:eastAsia="Times New Roman" w:hAnsi="Times New Roman" w:cs="Times New Roman"/>
          <w:sz w:val="24"/>
          <w:szCs w:val="24"/>
          <w:lang w:eastAsia="lt-LT"/>
        </w:rPr>
      </w:pPr>
      <w:r w:rsidRPr="00FF23CB">
        <w:rPr>
          <w:rFonts w:ascii="Times New Roman" w:eastAsia="Times New Roman" w:hAnsi="Times New Roman" w:cs="Times New Roman"/>
          <w:sz w:val="24"/>
          <w:szCs w:val="24"/>
          <w:lang w:eastAsia="lt-LT"/>
        </w:rPr>
        <w:t>2019 m. rugsėjo 30 d. Projekto „Neformaliojo vaikų švietimo paslaugų plėtra“ (kodas 09.2.2-ESFA-V-729-01-0001/P5) įgyvendinimui skirtų lėšų naudojimo sutartis Nr. AS-1132. (Įvykdyta)</w:t>
      </w:r>
    </w:p>
    <w:p w:rsidR="00FF23CB" w:rsidRPr="00FF23CB" w:rsidRDefault="00FF23CB" w:rsidP="00FF23CB">
      <w:pPr>
        <w:numPr>
          <w:ilvl w:val="0"/>
          <w:numId w:val="1"/>
        </w:numPr>
        <w:spacing w:before="100" w:beforeAutospacing="1" w:after="100" w:afterAutospacing="1" w:line="240" w:lineRule="auto"/>
        <w:rPr>
          <w:rFonts w:ascii="Times New Roman" w:eastAsia="Times New Roman" w:hAnsi="Times New Roman" w:cs="Times New Roman"/>
          <w:sz w:val="24"/>
          <w:szCs w:val="24"/>
          <w:lang w:eastAsia="lt-LT"/>
        </w:rPr>
      </w:pPr>
      <w:r w:rsidRPr="00FF23CB">
        <w:rPr>
          <w:rFonts w:ascii="Times New Roman" w:eastAsia="Times New Roman" w:hAnsi="Times New Roman" w:cs="Times New Roman"/>
          <w:sz w:val="24"/>
          <w:szCs w:val="24"/>
          <w:lang w:eastAsia="lt-LT"/>
        </w:rPr>
        <w:t>2020 m. vasario 7 d. Projekto „Neformaliojo vaikų švietimo paslaugų plėtra“ (kodas 09.2.2-ESFA-V-729-01-0001/P5) įgyvendinimui skirtų lėšų naudojimo sutartis Nr. KAS-200. (Įvykdyta)</w:t>
      </w:r>
    </w:p>
    <w:p w:rsidR="00FF23CB" w:rsidRPr="00FF23CB" w:rsidRDefault="00FF23CB" w:rsidP="00FF23CB">
      <w:pPr>
        <w:numPr>
          <w:ilvl w:val="0"/>
          <w:numId w:val="1"/>
        </w:numPr>
        <w:spacing w:before="100" w:beforeAutospacing="1" w:after="100" w:afterAutospacing="1" w:line="240" w:lineRule="auto"/>
        <w:rPr>
          <w:rFonts w:ascii="Times New Roman" w:eastAsia="Times New Roman" w:hAnsi="Times New Roman" w:cs="Times New Roman"/>
          <w:sz w:val="24"/>
          <w:szCs w:val="24"/>
          <w:lang w:eastAsia="lt-LT"/>
        </w:rPr>
      </w:pPr>
      <w:r w:rsidRPr="00FF23CB">
        <w:rPr>
          <w:rFonts w:ascii="Times New Roman" w:eastAsia="Times New Roman" w:hAnsi="Times New Roman" w:cs="Times New Roman"/>
          <w:sz w:val="24"/>
          <w:szCs w:val="24"/>
          <w:lang w:eastAsia="lt-LT"/>
        </w:rPr>
        <w:t>2020 m. kovo 18 d. Projekto „Neformaliojo vaikų švietimo paslaugų plėtra“ (kodas 09.2.2-ESFA-V-729-01-0001/P5) įgyvendinimui skirtų lėšų naudojimo sutartis Nr. KAS-393. (Įvykdyta)</w:t>
      </w:r>
    </w:p>
    <w:p w:rsidR="00FF23CB" w:rsidRPr="00FF23CB" w:rsidRDefault="00FF23CB" w:rsidP="00FF23CB">
      <w:pPr>
        <w:numPr>
          <w:ilvl w:val="0"/>
          <w:numId w:val="1"/>
        </w:numPr>
        <w:spacing w:before="100" w:beforeAutospacing="1" w:after="100" w:afterAutospacing="1" w:line="240" w:lineRule="auto"/>
        <w:rPr>
          <w:rFonts w:ascii="Times New Roman" w:eastAsia="Times New Roman" w:hAnsi="Times New Roman" w:cs="Times New Roman"/>
          <w:sz w:val="24"/>
          <w:szCs w:val="24"/>
          <w:lang w:eastAsia="lt-LT"/>
        </w:rPr>
      </w:pPr>
      <w:r w:rsidRPr="00FF23CB">
        <w:rPr>
          <w:rFonts w:ascii="Times New Roman" w:eastAsia="Times New Roman" w:hAnsi="Times New Roman" w:cs="Times New Roman"/>
          <w:sz w:val="24"/>
          <w:szCs w:val="24"/>
          <w:lang w:eastAsia="lt-LT"/>
        </w:rPr>
        <w:t>2020 m. gegužės 4 d. Projekto „Neformaliojo vaikų švietimo paslaugų plėtra“ (kodas 09.2.2-ESFA-V-729-01-0001/P5) įgyvendinimui skirtų lėšų naudojimo sutartis Nr. KAS-563. (Vykdoma)</w:t>
      </w:r>
    </w:p>
    <w:p w:rsidR="00FF23CB" w:rsidRPr="00FF23CB" w:rsidRDefault="00FF23CB" w:rsidP="00FF23CB">
      <w:pPr>
        <w:spacing w:before="100" w:beforeAutospacing="1" w:after="100" w:afterAutospacing="1" w:line="240" w:lineRule="auto"/>
        <w:rPr>
          <w:rFonts w:ascii="Times New Roman" w:eastAsia="Times New Roman" w:hAnsi="Times New Roman" w:cs="Times New Roman"/>
          <w:sz w:val="24"/>
          <w:szCs w:val="24"/>
          <w:lang w:eastAsia="lt-LT"/>
        </w:rPr>
      </w:pPr>
      <w:r w:rsidRPr="00FF23CB">
        <w:rPr>
          <w:rFonts w:ascii="Times New Roman" w:eastAsia="Times New Roman" w:hAnsi="Times New Roman" w:cs="Times New Roman"/>
          <w:sz w:val="24"/>
          <w:szCs w:val="24"/>
          <w:lang w:eastAsia="lt-LT"/>
        </w:rPr>
        <w:t>VšĮ „</w:t>
      </w:r>
      <w:proofErr w:type="spellStart"/>
      <w:r w:rsidRPr="00FF23CB">
        <w:rPr>
          <w:rFonts w:ascii="Times New Roman" w:eastAsia="Times New Roman" w:hAnsi="Times New Roman" w:cs="Times New Roman"/>
          <w:sz w:val="24"/>
          <w:szCs w:val="24"/>
          <w:lang w:eastAsia="lt-LT"/>
        </w:rPr>
        <w:t>Lispa</w:t>
      </w:r>
      <w:proofErr w:type="spellEnd"/>
      <w:r w:rsidRPr="00FF23CB">
        <w:rPr>
          <w:rFonts w:ascii="Times New Roman" w:eastAsia="Times New Roman" w:hAnsi="Times New Roman" w:cs="Times New Roman"/>
          <w:sz w:val="24"/>
          <w:szCs w:val="24"/>
          <w:lang w:eastAsia="lt-LT"/>
        </w:rPr>
        <w:t xml:space="preserve">“ vykdo neformalaus vaikų švietimo programas, kurias akredituoja Marijampolės savivaldybės administracija. </w:t>
      </w:r>
      <w:proofErr w:type="spellStart"/>
      <w:r w:rsidRPr="00FF23CB">
        <w:rPr>
          <w:rFonts w:ascii="Times New Roman" w:eastAsia="Times New Roman" w:hAnsi="Times New Roman" w:cs="Times New Roman"/>
          <w:sz w:val="24"/>
          <w:szCs w:val="24"/>
          <w:lang w:eastAsia="lt-LT"/>
        </w:rPr>
        <w:t>Všį</w:t>
      </w:r>
      <w:proofErr w:type="spellEnd"/>
      <w:r w:rsidRPr="00FF23CB">
        <w:rPr>
          <w:rFonts w:ascii="Times New Roman" w:eastAsia="Times New Roman" w:hAnsi="Times New Roman" w:cs="Times New Roman"/>
          <w:sz w:val="24"/>
          <w:szCs w:val="24"/>
          <w:lang w:eastAsia="lt-LT"/>
        </w:rPr>
        <w:t xml:space="preserve"> „</w:t>
      </w:r>
      <w:proofErr w:type="spellStart"/>
      <w:r w:rsidRPr="00FF23CB">
        <w:rPr>
          <w:rFonts w:ascii="Times New Roman" w:eastAsia="Times New Roman" w:hAnsi="Times New Roman" w:cs="Times New Roman"/>
          <w:sz w:val="24"/>
          <w:szCs w:val="24"/>
          <w:lang w:eastAsia="lt-LT"/>
        </w:rPr>
        <w:t>Lispa</w:t>
      </w:r>
      <w:proofErr w:type="spellEnd"/>
      <w:r w:rsidRPr="00FF23CB">
        <w:rPr>
          <w:rFonts w:ascii="Times New Roman" w:eastAsia="Times New Roman" w:hAnsi="Times New Roman" w:cs="Times New Roman"/>
          <w:sz w:val="24"/>
          <w:szCs w:val="24"/>
          <w:lang w:eastAsia="lt-LT"/>
        </w:rPr>
        <w:t>“ kasmet su Marijampolės savivaldybės administracija pasirašo Marijampolės savivaldybės biudžeto lėšų, skirtų neformaliojo vaikų švietimo programoms vykdyti, naudojimo sutartis ir skiria už kiekvieną vaiką neformalaus vaikų švietimo krepšelį, taip sumažindami suteiktos mokymų paslaugos mokesčio naštą paslaugos gavėjams (mokinio tėvams). VšĮ „</w:t>
      </w:r>
      <w:proofErr w:type="spellStart"/>
      <w:r w:rsidRPr="00FF23CB">
        <w:rPr>
          <w:rFonts w:ascii="Times New Roman" w:eastAsia="Times New Roman" w:hAnsi="Times New Roman" w:cs="Times New Roman"/>
          <w:sz w:val="24"/>
          <w:szCs w:val="24"/>
          <w:lang w:eastAsia="lt-LT"/>
        </w:rPr>
        <w:t>Lispa</w:t>
      </w:r>
      <w:proofErr w:type="spellEnd"/>
      <w:r w:rsidRPr="00FF23CB">
        <w:rPr>
          <w:rFonts w:ascii="Times New Roman" w:eastAsia="Times New Roman" w:hAnsi="Times New Roman" w:cs="Times New Roman"/>
          <w:sz w:val="24"/>
          <w:szCs w:val="24"/>
          <w:lang w:eastAsia="lt-LT"/>
        </w:rPr>
        <w:t>“ taip pat pasirašo Neformalaus vaikų švietimo sutartis su paslaugos gavėju - mokinio tėvais. Šiuo atveju visų VšĮ „</w:t>
      </w:r>
      <w:proofErr w:type="spellStart"/>
      <w:r w:rsidRPr="00FF23CB">
        <w:rPr>
          <w:rFonts w:ascii="Times New Roman" w:eastAsia="Times New Roman" w:hAnsi="Times New Roman" w:cs="Times New Roman"/>
          <w:sz w:val="24"/>
          <w:szCs w:val="24"/>
          <w:lang w:eastAsia="lt-LT"/>
        </w:rPr>
        <w:t>Lispa</w:t>
      </w:r>
      <w:proofErr w:type="spellEnd"/>
      <w:r w:rsidRPr="00FF23CB">
        <w:rPr>
          <w:rFonts w:ascii="Times New Roman" w:eastAsia="Times New Roman" w:hAnsi="Times New Roman" w:cs="Times New Roman"/>
          <w:sz w:val="24"/>
          <w:szCs w:val="24"/>
          <w:lang w:eastAsia="lt-LT"/>
        </w:rPr>
        <w:t>“ pasirašytų su paslaugos gavėjais (mokinių tėvais) mokymų paslaugų teikimo sutarčių  įvykdymą prižiūri ir tvirtina Marijampolės savivaldybės administracija.</w:t>
      </w:r>
    </w:p>
    <w:p w:rsidR="00FF23CB" w:rsidRPr="00FF23CB" w:rsidRDefault="00FF23CB" w:rsidP="00FF23CB">
      <w:pPr>
        <w:spacing w:before="100" w:beforeAutospacing="1" w:after="100" w:afterAutospacing="1" w:line="240" w:lineRule="auto"/>
        <w:rPr>
          <w:rFonts w:ascii="Times New Roman" w:eastAsia="Times New Roman" w:hAnsi="Times New Roman" w:cs="Times New Roman"/>
          <w:sz w:val="24"/>
          <w:szCs w:val="24"/>
          <w:lang w:eastAsia="lt-LT"/>
        </w:rPr>
      </w:pPr>
      <w:r w:rsidRPr="00FF23CB">
        <w:rPr>
          <w:rFonts w:ascii="Times New Roman" w:eastAsia="Times New Roman" w:hAnsi="Times New Roman" w:cs="Times New Roman"/>
          <w:sz w:val="24"/>
          <w:szCs w:val="24"/>
          <w:lang w:eastAsia="lt-LT"/>
        </w:rPr>
        <w:t>Pagarbiai, Vaidas Baranauskas</w:t>
      </w:r>
    </w:p>
    <w:p w:rsidR="00240B57" w:rsidRDefault="00240B57">
      <w:bookmarkStart w:id="0" w:name="_GoBack"/>
      <w:bookmarkEnd w:id="0"/>
    </w:p>
    <w:sectPr w:rsidR="00240B57">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371F1E"/>
    <w:multiLevelType w:val="multilevel"/>
    <w:tmpl w:val="DBF62A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23CB"/>
    <w:rsid w:val="00240B57"/>
    <w:rsid w:val="00FF23C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06D16F9-333B-4CC0-82D0-167226AA6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5393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1616</Words>
  <Characters>922</Characters>
  <Application>Microsoft Office Word</Application>
  <DocSecurity>0</DocSecurity>
  <Lines>7</Lines>
  <Paragraphs>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Elvyra Giliasevičienė</dc:creator>
  <cp:keywords/>
  <dc:description/>
  <cp:lastModifiedBy>Elvyra Giliasevičienė</cp:lastModifiedBy>
  <cp:revision>1</cp:revision>
  <dcterms:created xsi:type="dcterms:W3CDTF">2020-07-14T10:19:00Z</dcterms:created>
  <dcterms:modified xsi:type="dcterms:W3CDTF">2020-07-14T10:19:00Z</dcterms:modified>
</cp:coreProperties>
</file>